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38B" w:rsidRPr="00A5738B" w:rsidRDefault="00A5738B" w:rsidP="00A5738B">
      <w:pPr>
        <w:pStyle w:val="NormalWeb"/>
        <w:rPr>
          <w:sz w:val="28"/>
          <w:szCs w:val="28"/>
          <w:lang w:val="en-US"/>
        </w:rPr>
      </w:pPr>
      <w:r w:rsidRPr="00362F8C">
        <w:rPr>
          <w:rStyle w:val="Strong"/>
          <w:sz w:val="28"/>
          <w:szCs w:val="28"/>
          <w:highlight w:val="lightGray"/>
          <w:lang w:val="en-US"/>
        </w:rPr>
        <w:t xml:space="preserve">Allen &amp; Heath QU-32C </w:t>
      </w:r>
      <w:proofErr w:type="spellStart"/>
      <w:r w:rsidRPr="00362F8C">
        <w:rPr>
          <w:rStyle w:val="Strong"/>
          <w:sz w:val="28"/>
          <w:szCs w:val="28"/>
          <w:highlight w:val="lightGray"/>
        </w:rPr>
        <w:t>Թվային</w:t>
      </w:r>
      <w:proofErr w:type="spellEnd"/>
      <w:r w:rsidRPr="00362F8C">
        <w:rPr>
          <w:rStyle w:val="Strong"/>
          <w:sz w:val="28"/>
          <w:szCs w:val="28"/>
          <w:highlight w:val="lightGray"/>
          <w:lang w:val="en-US"/>
        </w:rPr>
        <w:t xml:space="preserve"> </w:t>
      </w:r>
      <w:proofErr w:type="spellStart"/>
      <w:r w:rsidRPr="00362F8C">
        <w:rPr>
          <w:rStyle w:val="Strong"/>
          <w:sz w:val="28"/>
          <w:szCs w:val="28"/>
          <w:highlight w:val="lightGray"/>
        </w:rPr>
        <w:t>միկշերային</w:t>
      </w:r>
      <w:proofErr w:type="spellEnd"/>
      <w:r w:rsidRPr="00362F8C">
        <w:rPr>
          <w:rStyle w:val="Strong"/>
          <w:sz w:val="28"/>
          <w:szCs w:val="28"/>
          <w:highlight w:val="lightGray"/>
          <w:lang w:val="en-US"/>
        </w:rPr>
        <w:t xml:space="preserve"> </w:t>
      </w:r>
      <w:proofErr w:type="spellStart"/>
      <w:r w:rsidRPr="00362F8C">
        <w:rPr>
          <w:rStyle w:val="Strong"/>
          <w:sz w:val="28"/>
          <w:szCs w:val="28"/>
          <w:highlight w:val="lightGray"/>
        </w:rPr>
        <w:t>պուլտ</w:t>
      </w:r>
      <w:proofErr w:type="spellEnd"/>
    </w:p>
    <w:p w:rsidR="00A5738B" w:rsidRDefault="00A5738B" w:rsidP="00A5738B">
      <w:pPr>
        <w:pStyle w:val="NormalWeb"/>
      </w:pPr>
      <w:proofErr w:type="spellStart"/>
      <w:r>
        <w:rPr>
          <w:rStyle w:val="Strong"/>
        </w:rPr>
        <w:t>Հատկություններ</w:t>
      </w:r>
      <w:proofErr w:type="spellEnd"/>
      <w:r>
        <w:rPr>
          <w:rStyle w:val="Strong"/>
        </w:rPr>
        <w:t>․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Լիարժեք</w:t>
      </w:r>
      <w:proofErr w:type="spellEnd"/>
      <w:r>
        <w:t xml:space="preserve"> </w:t>
      </w:r>
      <w:proofErr w:type="spellStart"/>
      <w:r>
        <w:t>պահպանման</w:t>
      </w:r>
      <w:proofErr w:type="spellEnd"/>
      <w:r>
        <w:t xml:space="preserve"> և </w:t>
      </w:r>
      <w:proofErr w:type="spellStart"/>
      <w:r>
        <w:t>վերականգնման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 xml:space="preserve">՝ </w:t>
      </w:r>
      <w:proofErr w:type="spellStart"/>
      <w:r>
        <w:t>նույնիսկ</w:t>
      </w:r>
      <w:proofErr w:type="spellEnd"/>
      <w:r>
        <w:t xml:space="preserve"> </w:t>
      </w:r>
      <w:proofErr w:type="spellStart"/>
      <w:r>
        <w:t>շարժական</w:t>
      </w:r>
      <w:proofErr w:type="spellEnd"/>
      <w:r>
        <w:t xml:space="preserve"> </w:t>
      </w:r>
      <w:proofErr w:type="spellStart"/>
      <w:r>
        <w:t>ֆեյդերների</w:t>
      </w:r>
      <w:proofErr w:type="spellEnd"/>
      <w:r>
        <w:t xml:space="preserve"> և </w:t>
      </w:r>
      <w:proofErr w:type="spellStart"/>
      <w:r>
        <w:t>թվային</w:t>
      </w:r>
      <w:proofErr w:type="spellEnd"/>
      <w:r>
        <w:t xml:space="preserve"> </w:t>
      </w:r>
      <w:proofErr w:type="spellStart"/>
      <w:r>
        <w:t>կառավարմամբ</w:t>
      </w:r>
      <w:proofErr w:type="spellEnd"/>
      <w:r>
        <w:t xml:space="preserve"> </w:t>
      </w:r>
      <w:proofErr w:type="spellStart"/>
      <w:r>
        <w:t>предусիլիչների</w:t>
      </w:r>
      <w:proofErr w:type="spellEnd"/>
      <w:r>
        <w:t xml:space="preserve"> </w:t>
      </w:r>
      <w:proofErr w:type="spellStart"/>
      <w:r>
        <w:t>պարագայում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Ներկառուցված</w:t>
      </w:r>
      <w:proofErr w:type="spellEnd"/>
      <w:r>
        <w:t xml:space="preserve"> </w:t>
      </w:r>
      <w:proofErr w:type="spellStart"/>
      <w:r>
        <w:t>բազմահատվածային</w:t>
      </w:r>
      <w:proofErr w:type="spellEnd"/>
      <w:r>
        <w:t xml:space="preserve"> </w:t>
      </w:r>
      <w:proofErr w:type="spellStart"/>
      <w:r>
        <w:t>ձայնագրիչ</w:t>
      </w:r>
      <w:proofErr w:type="spellEnd"/>
      <w:r>
        <w:t xml:space="preserve"> </w:t>
      </w:r>
      <w:proofErr w:type="spellStart"/>
      <w:r>
        <w:rPr>
          <w:rStyle w:val="Strong"/>
        </w:rPr>
        <w:t>Qu-Drive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r>
        <w:rPr>
          <w:rStyle w:val="Strong"/>
        </w:rPr>
        <w:t>SNAKE</w:t>
      </w:r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proofErr w:type="spellStart"/>
      <w:r>
        <w:t>հեռավոր</w:t>
      </w:r>
      <w:proofErr w:type="spellEnd"/>
      <w:r>
        <w:t xml:space="preserve"> </w:t>
      </w:r>
      <w:proofErr w:type="spellStart"/>
      <w:r>
        <w:t>մուտքի</w:t>
      </w:r>
      <w:proofErr w:type="spellEnd"/>
      <w:r>
        <w:t>/</w:t>
      </w:r>
      <w:proofErr w:type="spellStart"/>
      <w:r>
        <w:t>ելքի</w:t>
      </w:r>
      <w:proofErr w:type="spellEnd"/>
      <w:r>
        <w:t xml:space="preserve"> և </w:t>
      </w:r>
      <w:proofErr w:type="spellStart"/>
      <w:r>
        <w:t>անհատական</w:t>
      </w:r>
      <w:proofErr w:type="spellEnd"/>
      <w:r>
        <w:t xml:space="preserve"> </w:t>
      </w:r>
      <w:proofErr w:type="spellStart"/>
      <w:r>
        <w:t>մոնիտորինգի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Բազմաալիքային</w:t>
      </w:r>
      <w:proofErr w:type="spellEnd"/>
      <w:r>
        <w:t xml:space="preserve"> </w:t>
      </w:r>
      <w:r>
        <w:rPr>
          <w:rStyle w:val="Strong"/>
        </w:rPr>
        <w:t>USB-</w:t>
      </w:r>
      <w:proofErr w:type="spellStart"/>
      <w:r>
        <w:rPr>
          <w:rStyle w:val="Strong"/>
        </w:rPr>
        <w:t>streaming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rPr>
          <w:rStyle w:val="Strong"/>
        </w:rPr>
        <w:t>Qu-Pad</w:t>
      </w:r>
      <w:proofErr w:type="spellEnd"/>
      <w:r>
        <w:t xml:space="preserve"> </w:t>
      </w:r>
      <w:proofErr w:type="spellStart"/>
      <w:r>
        <w:t>հավելված</w:t>
      </w:r>
      <w:proofErr w:type="spellEnd"/>
      <w:r>
        <w:t xml:space="preserve"> և </w:t>
      </w:r>
      <w:proofErr w:type="spellStart"/>
      <w:r>
        <w:rPr>
          <w:rStyle w:val="Strong"/>
        </w:rPr>
        <w:t>iLive</w:t>
      </w:r>
      <w:proofErr w:type="spellEnd"/>
      <w:r>
        <w:rPr>
          <w:rStyle w:val="Strong"/>
        </w:rPr>
        <w:t xml:space="preserve"> FX </w:t>
      </w:r>
      <w:proofErr w:type="spellStart"/>
      <w:r>
        <w:rPr>
          <w:rStyle w:val="Strong"/>
        </w:rPr>
        <w:t>Library</w:t>
      </w:r>
      <w:proofErr w:type="spellEnd"/>
      <w:r>
        <w:t xml:space="preserve"> </w:t>
      </w:r>
      <w:proofErr w:type="spellStart"/>
      <w:r>
        <w:t>էֆեկտների</w:t>
      </w:r>
      <w:proofErr w:type="spellEnd"/>
      <w:r>
        <w:t xml:space="preserve"> </w:t>
      </w:r>
      <w:proofErr w:type="spellStart"/>
      <w:r>
        <w:t>գրադարան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Ֆեյդերներ</w:t>
      </w:r>
      <w:proofErr w:type="spellEnd"/>
      <w:r>
        <w:t xml:space="preserve">՝ </w:t>
      </w:r>
      <w:proofErr w:type="spellStart"/>
      <w:r>
        <w:t>յուրաքանչյուր</w:t>
      </w:r>
      <w:proofErr w:type="spellEnd"/>
      <w:r>
        <w:t xml:space="preserve"> </w:t>
      </w:r>
      <w:proofErr w:type="spellStart"/>
      <w:r>
        <w:t>միկրոֆոնային</w:t>
      </w:r>
      <w:proofErr w:type="spellEnd"/>
      <w:r>
        <w:t xml:space="preserve"> </w:t>
      </w:r>
      <w:proofErr w:type="spellStart"/>
      <w:r>
        <w:t>մուտքային</w:t>
      </w:r>
      <w:proofErr w:type="spellEnd"/>
      <w:r>
        <w:t xml:space="preserve"> </w:t>
      </w:r>
      <w:proofErr w:type="spellStart"/>
      <w:r>
        <w:t>ալիքի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Քրոմապատ</w:t>
      </w:r>
      <w:proofErr w:type="spellEnd"/>
      <w:r>
        <w:t xml:space="preserve"> </w:t>
      </w:r>
      <w:proofErr w:type="spellStart"/>
      <w:r>
        <w:t>կոճակներ</w:t>
      </w:r>
      <w:proofErr w:type="spellEnd"/>
      <w:r>
        <w:t xml:space="preserve"> և </w:t>
      </w:r>
      <w:proofErr w:type="spellStart"/>
      <w:r>
        <w:t>ֆեյդերներ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Թարմացված</w:t>
      </w:r>
      <w:proofErr w:type="spellEnd"/>
      <w:r>
        <w:t xml:space="preserve"> </w:t>
      </w:r>
      <w:proofErr w:type="spellStart"/>
      <w:r>
        <w:t>ծրագրային</w:t>
      </w:r>
      <w:proofErr w:type="spellEnd"/>
      <w:r>
        <w:t xml:space="preserve"> </w:t>
      </w:r>
      <w:proofErr w:type="spellStart"/>
      <w:r>
        <w:t>ապահովում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r>
        <w:rPr>
          <w:rStyle w:val="Strong"/>
        </w:rPr>
        <w:t xml:space="preserve">32 </w:t>
      </w:r>
      <w:proofErr w:type="spellStart"/>
      <w:r>
        <w:rPr>
          <w:rStyle w:val="Strong"/>
        </w:rPr>
        <w:t>միկրոֆոնային</w:t>
      </w:r>
      <w:proofErr w:type="spellEnd"/>
      <w:r>
        <w:rPr>
          <w:rStyle w:val="Strong"/>
        </w:rPr>
        <w:t xml:space="preserve"> / </w:t>
      </w:r>
      <w:proofErr w:type="spellStart"/>
      <w:r>
        <w:rPr>
          <w:rStyle w:val="Strong"/>
        </w:rPr>
        <w:t>գծային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մուտք</w:t>
      </w:r>
      <w:proofErr w:type="spellEnd"/>
      <w:r>
        <w:rPr>
          <w:rStyle w:val="Strong"/>
        </w:rP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Վերականգնվող</w:t>
      </w:r>
      <w:proofErr w:type="spellEnd"/>
      <w:r>
        <w:t xml:space="preserve"> </w:t>
      </w:r>
      <w:proofErr w:type="spellStart"/>
      <w:r>
        <w:rPr>
          <w:rStyle w:val="Strong"/>
        </w:rPr>
        <w:t>AnalogiQ</w:t>
      </w:r>
      <w:proofErr w:type="spellEnd"/>
      <w:r>
        <w:t xml:space="preserve"> ------</w:t>
      </w:r>
    </w:p>
    <w:p w:rsidR="00A5738B" w:rsidRDefault="00A5738B" w:rsidP="00A5738B">
      <w:pPr>
        <w:pStyle w:val="NormalWeb"/>
        <w:numPr>
          <w:ilvl w:val="0"/>
          <w:numId w:val="1"/>
        </w:numPr>
      </w:pPr>
      <w:r>
        <w:rPr>
          <w:rStyle w:val="Strong"/>
        </w:rPr>
        <w:t xml:space="preserve">33 </w:t>
      </w:r>
      <w:proofErr w:type="spellStart"/>
      <w:r>
        <w:rPr>
          <w:rStyle w:val="Strong"/>
        </w:rPr>
        <w:t>շարժական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ֆեյդեր</w:t>
      </w:r>
      <w:proofErr w:type="spellEnd"/>
      <w:r>
        <w:rPr>
          <w:rStyle w:val="Strong"/>
        </w:rPr>
        <w:t>։</w:t>
      </w:r>
    </w:p>
    <w:p w:rsidR="00913DE5" w:rsidRDefault="00A5738B" w:rsidP="00913DE5">
      <w:pPr>
        <w:pStyle w:val="NormalWeb"/>
        <w:numPr>
          <w:ilvl w:val="0"/>
          <w:numId w:val="1"/>
        </w:numPr>
      </w:pPr>
      <w:r>
        <w:rPr>
          <w:rStyle w:val="Strong"/>
        </w:rPr>
        <w:t xml:space="preserve">24 </w:t>
      </w:r>
      <w:proofErr w:type="spellStart"/>
      <w:r>
        <w:rPr>
          <w:rStyle w:val="Strong"/>
        </w:rPr>
        <w:t>mix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ելք</w:t>
      </w:r>
      <w:proofErr w:type="spellEnd"/>
      <w:r>
        <w:rPr>
          <w:rStyle w:val="Strong"/>
        </w:rP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r>
        <w:rPr>
          <w:rStyle w:val="Strong"/>
        </w:rPr>
        <w:t xml:space="preserve">USB </w:t>
      </w:r>
      <w:proofErr w:type="spellStart"/>
      <w:r>
        <w:rPr>
          <w:rStyle w:val="Strong"/>
        </w:rPr>
        <w:t>ինտերֆեյս</w:t>
      </w:r>
      <w:proofErr w:type="spellEnd"/>
      <w:r>
        <w:rPr>
          <w:rStyle w:val="Strong"/>
        </w:rP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Ձայնագրություն</w:t>
      </w:r>
      <w:proofErr w:type="spellEnd"/>
      <w:r>
        <w:t xml:space="preserve">՝ </w:t>
      </w:r>
      <w:r>
        <w:rPr>
          <w:rStyle w:val="Strong"/>
        </w:rPr>
        <w:t>32×32</w:t>
      </w:r>
      <w:r>
        <w:t xml:space="preserve"> </w:t>
      </w:r>
      <w:proofErr w:type="spellStart"/>
      <w:r>
        <w:t>ձևաչափով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r>
        <w:rPr>
          <w:rStyle w:val="Strong"/>
        </w:rPr>
        <w:t xml:space="preserve">4 </w:t>
      </w:r>
      <w:proofErr w:type="spellStart"/>
      <w:r>
        <w:rPr>
          <w:rStyle w:val="Strong"/>
        </w:rPr>
        <w:t>ներկառուցված</w:t>
      </w:r>
      <w:proofErr w:type="spellEnd"/>
      <w:r>
        <w:rPr>
          <w:rStyle w:val="Strong"/>
        </w:rPr>
        <w:t xml:space="preserve"> FX </w:t>
      </w:r>
      <w:proofErr w:type="spellStart"/>
      <w:r>
        <w:rPr>
          <w:rStyle w:val="Strong"/>
        </w:rPr>
        <w:t>շարժիչ</w:t>
      </w:r>
      <w:proofErr w:type="spellEnd"/>
      <w:r>
        <w:rPr>
          <w:rStyle w:val="Strong"/>
        </w:rP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r>
        <w:rPr>
          <w:rStyle w:val="Strong"/>
        </w:rPr>
        <w:t xml:space="preserve">7" </w:t>
      </w:r>
      <w:proofErr w:type="spellStart"/>
      <w:r>
        <w:rPr>
          <w:rStyle w:val="Strong"/>
        </w:rPr>
        <w:t>սենսորային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էկրան</w:t>
      </w:r>
      <w:proofErr w:type="spellEnd"/>
      <w:r>
        <w:rPr>
          <w:rStyle w:val="Strong"/>
        </w:rP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rPr>
          <w:rStyle w:val="Strong"/>
        </w:rPr>
        <w:t>iPad</w:t>
      </w:r>
      <w:proofErr w:type="spellEnd"/>
      <w:r>
        <w:t xml:space="preserve"> </w:t>
      </w:r>
      <w:proofErr w:type="spellStart"/>
      <w:r>
        <w:t>հավելված</w:t>
      </w:r>
      <w:proofErr w:type="spellEnd"/>
      <w:r>
        <w:t xml:space="preserve">՝ </w:t>
      </w:r>
      <w:proofErr w:type="spellStart"/>
      <w:r>
        <w:t>անլար</w:t>
      </w:r>
      <w:proofErr w:type="spellEnd"/>
      <w:r>
        <w:t xml:space="preserve"> </w:t>
      </w:r>
      <w:proofErr w:type="spellStart"/>
      <w:r>
        <w:t>միացման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:rsidR="00A5738B" w:rsidRDefault="00A5738B" w:rsidP="00A5738B">
      <w:pPr>
        <w:pStyle w:val="NormalWeb"/>
        <w:numPr>
          <w:ilvl w:val="0"/>
          <w:numId w:val="1"/>
        </w:numPr>
      </w:pPr>
      <w:proofErr w:type="spellStart"/>
      <w:r>
        <w:t>Համատեղելի</w:t>
      </w:r>
      <w:proofErr w:type="spellEnd"/>
      <w:r>
        <w:t xml:space="preserve"> է </w:t>
      </w:r>
      <w:proofErr w:type="spellStart"/>
      <w:r>
        <w:rPr>
          <w:rStyle w:val="Strong"/>
        </w:rPr>
        <w:t>Mixing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dSNAKE-Compatible</w:t>
      </w:r>
      <w:proofErr w:type="spellEnd"/>
      <w:r>
        <w:t xml:space="preserve"> </w:t>
      </w:r>
      <w:proofErr w:type="spellStart"/>
      <w:r>
        <w:t>համակարգի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։</w:t>
      </w:r>
    </w:p>
    <w:p w:rsidR="00913DE5" w:rsidRDefault="00913DE5" w:rsidP="00A5738B">
      <w:pPr>
        <w:pStyle w:val="NormalWeb"/>
        <w:numPr>
          <w:ilvl w:val="0"/>
          <w:numId w:val="1"/>
        </w:numPr>
      </w:pPr>
      <w:r>
        <w:rPr>
          <w:lang w:val="hy-AM"/>
        </w:rPr>
        <w:t>Երաշխիք 3 տարի</w:t>
      </w:r>
    </w:p>
    <w:p w:rsidR="00A5738B" w:rsidRPr="001B4E24" w:rsidRDefault="00A5738B" w:rsidP="00913DE5">
      <w:pPr>
        <w:pStyle w:val="NormalWeb"/>
        <w:numPr>
          <w:ilvl w:val="0"/>
          <w:numId w:val="1"/>
        </w:numPr>
      </w:pPr>
      <w:r w:rsidRPr="00913DE5">
        <w:rPr>
          <w:b/>
          <w:sz w:val="28"/>
          <w:szCs w:val="28"/>
          <w:lang w:val="hy-AM"/>
        </w:rPr>
        <w:t xml:space="preserve">Քանակ -1հատ </w:t>
      </w:r>
    </w:p>
    <w:p w:rsidR="000F3F01" w:rsidRDefault="000F3F01"/>
    <w:p w:rsidR="00A5738B" w:rsidRPr="00A5738B" w:rsidRDefault="00A5738B" w:rsidP="00A5738B">
      <w:pPr>
        <w:rPr>
          <w:sz w:val="28"/>
          <w:szCs w:val="28"/>
        </w:rPr>
      </w:pPr>
      <w:r w:rsidRPr="00A5738B">
        <w:rPr>
          <w:sz w:val="28"/>
          <w:szCs w:val="28"/>
          <w:highlight w:val="lightGray"/>
        </w:rPr>
        <w:t xml:space="preserve">QL400 QUIK LOK </w:t>
      </w:r>
      <w:proofErr w:type="spellStart"/>
      <w:r w:rsidRPr="00A5738B">
        <w:rPr>
          <w:sz w:val="28"/>
          <w:szCs w:val="28"/>
          <w:highlight w:val="lightGray"/>
        </w:rPr>
        <w:t>Միքշերային</w:t>
      </w:r>
      <w:proofErr w:type="spellEnd"/>
      <w:r w:rsidRPr="00A5738B">
        <w:rPr>
          <w:sz w:val="28"/>
          <w:szCs w:val="28"/>
          <w:highlight w:val="lightGray"/>
        </w:rPr>
        <w:t xml:space="preserve"> </w:t>
      </w:r>
      <w:proofErr w:type="spellStart"/>
      <w:r w:rsidRPr="00A5738B">
        <w:rPr>
          <w:sz w:val="28"/>
          <w:szCs w:val="28"/>
          <w:highlight w:val="lightGray"/>
        </w:rPr>
        <w:t>պուլտի</w:t>
      </w:r>
      <w:proofErr w:type="spellEnd"/>
      <w:r w:rsidRPr="00A5738B">
        <w:rPr>
          <w:sz w:val="28"/>
          <w:szCs w:val="28"/>
          <w:highlight w:val="lightGray"/>
        </w:rPr>
        <w:t xml:space="preserve"> </w:t>
      </w:r>
      <w:proofErr w:type="spellStart"/>
      <w:r w:rsidRPr="00A5738B">
        <w:rPr>
          <w:sz w:val="28"/>
          <w:szCs w:val="28"/>
          <w:highlight w:val="lightGray"/>
        </w:rPr>
        <w:t>ստենդ</w:t>
      </w:r>
      <w:proofErr w:type="spellEnd"/>
      <w:r w:rsidRPr="00A5738B">
        <w:rPr>
          <w:sz w:val="28"/>
          <w:szCs w:val="28"/>
          <w:highlight w:val="lightGray"/>
        </w:rPr>
        <w:t xml:space="preserve"> (</w:t>
      </w:r>
      <w:proofErr w:type="spellStart"/>
      <w:r w:rsidRPr="00A5738B">
        <w:rPr>
          <w:sz w:val="28"/>
          <w:szCs w:val="28"/>
          <w:highlight w:val="lightGray"/>
        </w:rPr>
        <w:t>կայմ</w:t>
      </w:r>
      <w:proofErr w:type="spellEnd"/>
      <w:r w:rsidRPr="00A5738B">
        <w:rPr>
          <w:sz w:val="28"/>
          <w:szCs w:val="28"/>
          <w:highlight w:val="lightGray"/>
        </w:rPr>
        <w:t>)</w:t>
      </w:r>
    </w:p>
    <w:p w:rsidR="00A5738B" w:rsidRPr="009647F5" w:rsidRDefault="00A5738B" w:rsidP="00A5738B">
      <w:pPr>
        <w:pStyle w:val="NormalWeb"/>
        <w:rPr>
          <w:lang w:val="hy-AM"/>
        </w:rPr>
      </w:pPr>
      <w:r w:rsidRPr="009647F5">
        <w:rPr>
          <w:rStyle w:val="Strong"/>
          <w:lang w:val="hy-AM"/>
        </w:rPr>
        <w:t>Նկարագրություն</w:t>
      </w:r>
      <w:r w:rsidRPr="009647F5">
        <w:rPr>
          <w:lang w:val="hy-AM"/>
        </w:rPr>
        <w:br/>
        <w:t>Ունիվերսալ ստենդ՝ նախատեսված միքշերային պուլտերի և ուժեղացուցիչների (ուսիլիչների) համար։</w:t>
      </w:r>
    </w:p>
    <w:p w:rsidR="00A5738B" w:rsidRDefault="00A5738B" w:rsidP="00A5738B">
      <w:pPr>
        <w:pStyle w:val="NormalWeb"/>
      </w:pPr>
      <w:proofErr w:type="spellStart"/>
      <w:r>
        <w:rPr>
          <w:rStyle w:val="Strong"/>
        </w:rPr>
        <w:t>Հատկություններ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Տիպը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միքշերային</w:t>
      </w:r>
      <w:proofErr w:type="spellEnd"/>
      <w:r>
        <w:t xml:space="preserve"> </w:t>
      </w:r>
      <w:proofErr w:type="spellStart"/>
      <w:r>
        <w:t>պուլտի</w:t>
      </w:r>
      <w:proofErr w:type="spellEnd"/>
      <w:r>
        <w:t xml:space="preserve"> </w:t>
      </w:r>
      <w:proofErr w:type="spellStart"/>
      <w:r>
        <w:t>ստենդ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Համատեղելիություն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ունիվերսալ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Նյութը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մետաղ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Գույնը</w:t>
      </w:r>
      <w:proofErr w:type="spellEnd"/>
      <w:r>
        <w:rPr>
          <w:rStyle w:val="Strong"/>
        </w:rPr>
        <w:t>՝</w:t>
      </w:r>
      <w:r>
        <w:t xml:space="preserve"> </w:t>
      </w:r>
      <w:proofErr w:type="spellStart"/>
      <w:r>
        <w:t>սև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Առավելագույն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բեռ</w:t>
      </w:r>
      <w:proofErr w:type="spellEnd"/>
      <w:r>
        <w:rPr>
          <w:rStyle w:val="Strong"/>
        </w:rPr>
        <w:t>՝</w:t>
      </w:r>
      <w:r>
        <w:t xml:space="preserve"> 36,2 </w:t>
      </w:r>
      <w:proofErr w:type="spellStart"/>
      <w:r>
        <w:t>կգ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Բարձրությունը</w:t>
      </w:r>
      <w:proofErr w:type="spellEnd"/>
      <w:r>
        <w:rPr>
          <w:rStyle w:val="Strong"/>
        </w:rPr>
        <w:t>՝</w:t>
      </w:r>
      <w:r>
        <w:t xml:space="preserve"> </w:t>
      </w:r>
      <w:r w:rsidR="00D709E1">
        <w:rPr>
          <w:lang w:val="hy-AM"/>
        </w:rPr>
        <w:t xml:space="preserve">առնվազն </w:t>
      </w:r>
      <w:r>
        <w:t xml:space="preserve">690 – 950 </w:t>
      </w:r>
      <w:proofErr w:type="spellStart"/>
      <w:r>
        <w:t>մմ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Սեղանի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չափսերը</w:t>
      </w:r>
      <w:proofErr w:type="spellEnd"/>
      <w:r>
        <w:rPr>
          <w:rStyle w:val="Strong"/>
        </w:rPr>
        <w:t>՝</w:t>
      </w:r>
      <w:r>
        <w:t xml:space="preserve"> 300–405 × 365–535 </w:t>
      </w:r>
      <w:proofErr w:type="spellStart"/>
      <w:r>
        <w:t>մմ</w:t>
      </w:r>
      <w:proofErr w:type="spellEnd"/>
    </w:p>
    <w:p w:rsidR="00A5738B" w:rsidRDefault="00A5738B" w:rsidP="00A5738B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Անիվների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ամրացման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տրամագիծ</w:t>
      </w:r>
      <w:proofErr w:type="spellEnd"/>
      <w:r>
        <w:rPr>
          <w:rStyle w:val="Strong"/>
        </w:rPr>
        <w:t>՝</w:t>
      </w:r>
      <w:r>
        <w:t xml:space="preserve"> 580 </w:t>
      </w:r>
      <w:proofErr w:type="spellStart"/>
      <w:r>
        <w:t>մմ</w:t>
      </w:r>
      <w:proofErr w:type="spellEnd"/>
    </w:p>
    <w:p w:rsidR="00A5738B" w:rsidRDefault="00A5738B" w:rsidP="00D709E1">
      <w:pPr>
        <w:pStyle w:val="NormalWeb"/>
        <w:numPr>
          <w:ilvl w:val="0"/>
          <w:numId w:val="2"/>
        </w:numPr>
      </w:pPr>
      <w:proofErr w:type="spellStart"/>
      <w:r>
        <w:rPr>
          <w:rStyle w:val="Strong"/>
        </w:rPr>
        <w:t>Քաշը</w:t>
      </w:r>
      <w:proofErr w:type="spellEnd"/>
      <w:r>
        <w:rPr>
          <w:rStyle w:val="Strong"/>
        </w:rPr>
        <w:t>՝</w:t>
      </w:r>
      <w:r>
        <w:t xml:space="preserve"> 6,2 </w:t>
      </w:r>
      <w:proofErr w:type="spellStart"/>
      <w:r>
        <w:t>կգ</w:t>
      </w:r>
      <w:proofErr w:type="spellEnd"/>
    </w:p>
    <w:p w:rsidR="00913DE5" w:rsidRDefault="00913DE5" w:rsidP="00D709E1">
      <w:pPr>
        <w:pStyle w:val="NormalWeb"/>
        <w:numPr>
          <w:ilvl w:val="0"/>
          <w:numId w:val="2"/>
        </w:numPr>
      </w:pPr>
      <w:r>
        <w:rPr>
          <w:rStyle w:val="Strong"/>
          <w:lang w:val="hy-AM"/>
        </w:rPr>
        <w:t>Երաշխիք 3 տարի</w:t>
      </w:r>
    </w:p>
    <w:p w:rsidR="00D709E1" w:rsidRPr="00D709E1" w:rsidRDefault="00D709E1" w:rsidP="00D709E1">
      <w:pPr>
        <w:pStyle w:val="NormalWeb"/>
        <w:numPr>
          <w:ilvl w:val="0"/>
          <w:numId w:val="2"/>
        </w:numPr>
        <w:rPr>
          <w:rStyle w:val="Strong"/>
          <w:b w:val="0"/>
          <w:bCs w:val="0"/>
          <w:sz w:val="28"/>
          <w:szCs w:val="28"/>
        </w:rPr>
      </w:pPr>
      <w:r w:rsidRPr="00D709E1">
        <w:rPr>
          <w:rStyle w:val="Strong"/>
          <w:sz w:val="28"/>
          <w:szCs w:val="28"/>
          <w:lang w:val="hy-AM"/>
        </w:rPr>
        <w:t>Քանակ-1հատ</w:t>
      </w:r>
    </w:p>
    <w:p w:rsidR="00362F8C" w:rsidRDefault="00362F8C" w:rsidP="00362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ru-RU"/>
        </w:rPr>
      </w:pPr>
    </w:p>
    <w:p w:rsidR="00362F8C" w:rsidRDefault="00362F8C" w:rsidP="00362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ru-RU"/>
        </w:rPr>
      </w:pPr>
    </w:p>
    <w:p w:rsidR="00362F8C" w:rsidRDefault="00362F8C" w:rsidP="00362F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70AD47" w:themeColor="accent6"/>
          <w:sz w:val="27"/>
          <w:szCs w:val="27"/>
          <w:lang w:eastAsia="ru-RU"/>
        </w:rPr>
      </w:pPr>
    </w:p>
    <w:p w:rsidR="00362F8C" w:rsidRPr="00362F8C" w:rsidRDefault="00362F8C" w:rsidP="00362F8C">
      <w:pPr>
        <w:rPr>
          <w:sz w:val="28"/>
          <w:szCs w:val="28"/>
        </w:rPr>
      </w:pPr>
      <w:proofErr w:type="spellStart"/>
      <w:r w:rsidRPr="00362F8C">
        <w:rPr>
          <w:sz w:val="28"/>
          <w:szCs w:val="28"/>
          <w:highlight w:val="lightGray"/>
        </w:rPr>
        <w:t>Կեյս</w:t>
      </w:r>
      <w:proofErr w:type="spellEnd"/>
      <w:r w:rsidRPr="00362F8C">
        <w:rPr>
          <w:sz w:val="28"/>
          <w:szCs w:val="28"/>
          <w:highlight w:val="lightGray"/>
        </w:rPr>
        <w:t xml:space="preserve"> 12"՝ </w:t>
      </w:r>
      <w:proofErr w:type="spellStart"/>
      <w:r w:rsidRPr="00362F8C">
        <w:rPr>
          <w:sz w:val="28"/>
          <w:szCs w:val="28"/>
          <w:highlight w:val="lightGray"/>
        </w:rPr>
        <w:t>Allen</w:t>
      </w:r>
      <w:proofErr w:type="spellEnd"/>
      <w:r w:rsidRPr="00362F8C">
        <w:rPr>
          <w:sz w:val="28"/>
          <w:szCs w:val="28"/>
          <w:highlight w:val="lightGray"/>
        </w:rPr>
        <w:t xml:space="preserve"> &amp; </w:t>
      </w:r>
      <w:proofErr w:type="spellStart"/>
      <w:r w:rsidRPr="00362F8C">
        <w:rPr>
          <w:sz w:val="28"/>
          <w:szCs w:val="28"/>
          <w:highlight w:val="lightGray"/>
        </w:rPr>
        <w:t>Heath</w:t>
      </w:r>
      <w:proofErr w:type="spellEnd"/>
      <w:r w:rsidRPr="00362F8C">
        <w:rPr>
          <w:sz w:val="28"/>
          <w:szCs w:val="28"/>
          <w:highlight w:val="lightGray"/>
        </w:rPr>
        <w:t xml:space="preserve"> Qu-32 </w:t>
      </w:r>
      <w:proofErr w:type="spellStart"/>
      <w:r w:rsidRPr="00362F8C">
        <w:rPr>
          <w:sz w:val="28"/>
          <w:szCs w:val="28"/>
          <w:highlight w:val="lightGray"/>
        </w:rPr>
        <w:t>միքշերային</w:t>
      </w:r>
      <w:proofErr w:type="spellEnd"/>
      <w:r w:rsidRPr="00362F8C">
        <w:rPr>
          <w:sz w:val="28"/>
          <w:szCs w:val="28"/>
          <w:highlight w:val="lightGray"/>
        </w:rPr>
        <w:t xml:space="preserve"> </w:t>
      </w:r>
      <w:proofErr w:type="spellStart"/>
      <w:r w:rsidRPr="00362F8C">
        <w:rPr>
          <w:sz w:val="28"/>
          <w:szCs w:val="28"/>
          <w:highlight w:val="lightGray"/>
        </w:rPr>
        <w:t>պուլտի</w:t>
      </w:r>
      <w:proofErr w:type="spellEnd"/>
      <w:r w:rsidRPr="00362F8C">
        <w:rPr>
          <w:sz w:val="28"/>
          <w:szCs w:val="28"/>
          <w:highlight w:val="lightGray"/>
        </w:rPr>
        <w:t xml:space="preserve"> </w:t>
      </w:r>
      <w:proofErr w:type="spellStart"/>
      <w:r w:rsidRPr="00362F8C">
        <w:rPr>
          <w:sz w:val="28"/>
          <w:szCs w:val="28"/>
          <w:highlight w:val="lightGray"/>
        </w:rPr>
        <w:t>համար</w:t>
      </w:r>
      <w:proofErr w:type="spellEnd"/>
    </w:p>
    <w:p w:rsidR="00362F8C" w:rsidRPr="00A24737" w:rsidRDefault="00362F8C" w:rsidP="00362F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Տեխնիկական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բնութագրեր</w:t>
      </w:r>
      <w:proofErr w:type="spellEnd"/>
      <w:r w:rsidRPr="00A247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․</w:t>
      </w:r>
    </w:p>
    <w:p w:rsidR="00362F8C" w:rsidRPr="00A24737" w:rsidRDefault="00362F8C" w:rsidP="00362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Արտաքին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չափեր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ԼxԽx</w:t>
      </w:r>
      <w:proofErr w:type="gram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Բ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)՝</w:t>
      </w:r>
      <w:proofErr w:type="gram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95.5 × 88.8 × 33.8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սմ</w:t>
      </w:r>
      <w:proofErr w:type="spellEnd"/>
    </w:p>
    <w:p w:rsidR="00362F8C" w:rsidRPr="00A24737" w:rsidRDefault="00362F8C" w:rsidP="00362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Քաշ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36.4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կգ</w:t>
      </w:r>
      <w:proofErr w:type="spellEnd"/>
    </w:p>
    <w:p w:rsidR="00D709E1" w:rsidRDefault="00362F8C" w:rsidP="00362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Գույն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սև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կամ</w:t>
      </w:r>
      <w:proofErr w:type="spellEnd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24737">
        <w:rPr>
          <w:rFonts w:ascii="Times New Roman" w:eastAsia="Times New Roman" w:hAnsi="Times New Roman" w:cs="Times New Roman"/>
          <w:sz w:val="24"/>
          <w:szCs w:val="24"/>
          <w:lang w:eastAsia="ru-RU"/>
        </w:rPr>
        <w:t>շագանակագույն</w:t>
      </w:r>
      <w:proofErr w:type="spellEnd"/>
    </w:p>
    <w:p w:rsidR="00913DE5" w:rsidRDefault="00913DE5" w:rsidP="00362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Երաշխիք 3 տարի</w:t>
      </w:r>
      <w:bookmarkStart w:id="0" w:name="_GoBack"/>
      <w:bookmarkEnd w:id="0"/>
    </w:p>
    <w:p w:rsidR="00362F8C" w:rsidRPr="00913DE5" w:rsidRDefault="00362F8C" w:rsidP="00362F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DE5">
        <w:rPr>
          <w:rFonts w:ascii="Times New Roman" w:eastAsia="Times New Roman" w:hAnsi="Times New Roman" w:cs="Times New Roman"/>
          <w:b/>
          <w:sz w:val="28"/>
          <w:szCs w:val="28"/>
          <w:lang w:val="hy-AM" w:eastAsia="ru-RU"/>
        </w:rPr>
        <w:t>Քանակ-1 հատ</w:t>
      </w:r>
    </w:p>
    <w:sectPr w:rsidR="00362F8C" w:rsidRPr="00913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D78DB"/>
    <w:multiLevelType w:val="multilevel"/>
    <w:tmpl w:val="5A365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D14070"/>
    <w:multiLevelType w:val="multilevel"/>
    <w:tmpl w:val="B14C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D02F3B"/>
    <w:multiLevelType w:val="multilevel"/>
    <w:tmpl w:val="3412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D1"/>
    <w:rsid w:val="000D27D1"/>
    <w:rsid w:val="000F3F01"/>
    <w:rsid w:val="001B4E24"/>
    <w:rsid w:val="00362F8C"/>
    <w:rsid w:val="00913DE5"/>
    <w:rsid w:val="00A5738B"/>
    <w:rsid w:val="00D7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44782"/>
  <w15:chartTrackingRefBased/>
  <w15:docId w15:val="{F1713B56-57CE-4E48-8C68-618AEE48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5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A573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2025-11-26T11:26:00Z</dcterms:created>
  <dcterms:modified xsi:type="dcterms:W3CDTF">2025-11-26T12:19:00Z</dcterms:modified>
</cp:coreProperties>
</file>